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spacing w:line="580" w:lineRule="exact"/>
        <w:ind w:left="0"/>
        <w:jc w:val="both"/>
        <w:rPr>
          <w:rFonts w:ascii="方正黑体_GBK" w:hAnsi="Calibri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kern w:val="2"/>
          <w:sz w:val="32"/>
          <w:szCs w:val="32"/>
          <w:lang w:val="en-US" w:eastAsia="zh-CN" w:bidi="ar-SA"/>
        </w:rPr>
        <w:t>附件 1</w:t>
      </w:r>
    </w:p>
    <w:p>
      <w:pPr>
        <w:spacing w:line="720" w:lineRule="exact"/>
        <w:ind w:firstLine="0" w:firstLineChars="0"/>
        <w:jc w:val="center"/>
        <w:outlineLvl w:val="0"/>
        <w:rPr>
          <w:rFonts w:ascii="华文仿宋" w:hAnsi="华文仿宋" w:eastAsia="方正小标宋简体" w:cs="华文仿宋"/>
          <w:bCs/>
          <w:sz w:val="44"/>
          <w:szCs w:val="72"/>
          <w:lang w:val="en-US" w:eastAsia="zh-CN" w:bidi="ar-SA"/>
        </w:rPr>
      </w:pPr>
      <w:bookmarkStart w:id="0" w:name="_广州软件学院五四青年月活动项目承办申请表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72"/>
          <w:lang w:val="en-US" w:eastAsia="zh-CN" w:bidi="ar-SA"/>
        </w:rPr>
        <w:t>广州软件学院2024年五四</w:t>
      </w:r>
      <w:r>
        <w:rPr>
          <w:rFonts w:ascii="华文仿宋" w:hAnsi="华文仿宋" w:eastAsia="方正小标宋简体" w:cs="华文仿宋"/>
          <w:bCs/>
          <w:sz w:val="44"/>
          <w:szCs w:val="72"/>
          <w:lang w:val="en-US" w:eastAsia="zh-CN" w:bidi="ar-SA"/>
        </w:rPr>
        <w:t>青年主题文化月活动</w:t>
      </w:r>
    </w:p>
    <w:p>
      <w:pPr>
        <w:spacing w:line="720" w:lineRule="exact"/>
        <w:ind w:firstLine="0" w:firstLineChars="0"/>
        <w:jc w:val="center"/>
        <w:outlineLvl w:val="0"/>
        <w:rPr>
          <w:rFonts w:ascii="华文仿宋" w:hAnsi="华文仿宋" w:eastAsia="方正小标宋简体" w:cs="华文仿宋"/>
          <w:bCs/>
          <w:sz w:val="44"/>
          <w:szCs w:val="72"/>
          <w:lang w:val="en-US" w:eastAsia="zh-CN" w:bidi="ar-SA"/>
        </w:rPr>
      </w:pPr>
      <w:r>
        <w:rPr>
          <w:rFonts w:hint="eastAsia" w:ascii="华文仿宋" w:hAnsi="华文仿宋" w:eastAsia="方正小标宋简体" w:cs="华文仿宋"/>
          <w:bCs/>
          <w:sz w:val="44"/>
          <w:szCs w:val="72"/>
          <w:lang w:val="en-US" w:eastAsia="zh-CN" w:bidi="ar-SA"/>
        </w:rPr>
        <w:t>项目申请表</w:t>
      </w:r>
    </w:p>
    <w:tbl>
      <w:tblPr>
        <w:tblStyle w:val="7"/>
        <w:tblpPr w:leftFromText="180" w:rightFromText="180" w:vertAnchor="text" w:horzAnchor="page" w:tblpX="1266" w:tblpY="594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9"/>
        <w:gridCol w:w="1093"/>
        <w:gridCol w:w="1248"/>
        <w:gridCol w:w="2341"/>
        <w:gridCol w:w="23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09" w:type="dxa"/>
          </w:tcPr>
          <w:p>
            <w:pPr>
              <w:widowControl w:val="0"/>
              <w:spacing w:before="99" w:line="540" w:lineRule="exact"/>
              <w:ind w:right="581"/>
              <w:jc w:val="right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填报单位</w:t>
            </w:r>
          </w:p>
        </w:tc>
        <w:tc>
          <w:tcPr>
            <w:tcW w:w="7018" w:type="dxa"/>
            <w:gridSpan w:val="4"/>
            <w:vAlign w:val="center"/>
          </w:tcPr>
          <w:p>
            <w:pPr>
              <w:widowControl w:val="0"/>
              <w:spacing w:line="540" w:lineRule="exact"/>
              <w:jc w:val="center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color w:val="FF0000"/>
                <w:kern w:val="2"/>
                <w:sz w:val="32"/>
                <w:szCs w:val="32"/>
                <w:lang w:val="en-US" w:eastAsia="zh-CN" w:bidi="ar-SA"/>
              </w:rPr>
              <w:t>全称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09" w:type="dxa"/>
          </w:tcPr>
          <w:p>
            <w:pPr>
              <w:widowControl w:val="0"/>
              <w:spacing w:before="99" w:line="540" w:lineRule="exact"/>
              <w:ind w:right="581"/>
              <w:jc w:val="right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活动名称</w:t>
            </w:r>
          </w:p>
        </w:tc>
        <w:tc>
          <w:tcPr>
            <w:tcW w:w="7018" w:type="dxa"/>
            <w:gridSpan w:val="4"/>
            <w:vAlign w:val="top"/>
          </w:tcPr>
          <w:p>
            <w:pPr>
              <w:widowControl w:val="0"/>
              <w:spacing w:line="540" w:lineRule="exact"/>
              <w:jc w:val="center"/>
              <w:rPr>
                <w:rFonts w:hint="eastAsia" w:ascii="方正仿宋_GBK" w:hAnsi="华文仿宋" w:eastAsia="方正仿宋_GBK" w:cs="华文仿宋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color w:val="FF0000"/>
                <w:kern w:val="2"/>
                <w:sz w:val="22"/>
                <w:szCs w:val="22"/>
                <w:lang w:val="en-US" w:eastAsia="zh-CN" w:bidi="ar-SA"/>
              </w:rPr>
              <w:t>“主题”+（年份/届数）+活动类型</w:t>
            </w:r>
          </w:p>
          <w:p>
            <w:pPr>
              <w:widowControl w:val="0"/>
              <w:spacing w:line="540" w:lineRule="exact"/>
              <w:jc w:val="center"/>
              <w:rPr>
                <w:rFonts w:hint="default" w:ascii="方正仿宋_GBK" w:hAnsi="华文仿宋" w:eastAsia="方正仿宋_GBK" w:cs="华文仿宋"/>
                <w:color w:val="FF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color w:val="FF0000"/>
                <w:kern w:val="2"/>
                <w:sz w:val="22"/>
                <w:szCs w:val="22"/>
                <w:lang w:val="en-US" w:eastAsia="zh-CN" w:bidi="ar-SA"/>
              </w:rPr>
              <w:t>例：”艰苦奋斗 强我中华“2023年五四青年主题文化月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309" w:type="dxa"/>
            <w:vAlign w:val="center"/>
          </w:tcPr>
          <w:p>
            <w:pPr>
              <w:bidi w:val="0"/>
              <w:jc w:val="center"/>
              <w:rPr>
                <w:rFonts w:hint="eastAsia" w:ascii="Calibri" w:hAnsi="Calibri" w:eastAsia="宋体" w:cs="Times New Roman"/>
                <w:lang w:eastAsia="zh-CN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学生负责人</w:t>
            </w:r>
          </w:p>
        </w:tc>
        <w:tc>
          <w:tcPr>
            <w:tcW w:w="2341" w:type="dxa"/>
            <w:gridSpan w:val="2"/>
          </w:tcPr>
          <w:p>
            <w:pPr>
              <w:widowControl w:val="0"/>
              <w:spacing w:before="99" w:line="540" w:lineRule="exact"/>
              <w:ind w:right="581"/>
              <w:jc w:val="right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41" w:type="dxa"/>
            <w:vAlign w:val="center"/>
          </w:tcPr>
          <w:p>
            <w:pPr>
              <w:widowControl w:val="0"/>
              <w:spacing w:before="99" w:line="540" w:lineRule="exact"/>
              <w:ind w:right="581"/>
              <w:jc w:val="right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2336" w:type="dxa"/>
          </w:tcPr>
          <w:p>
            <w:pPr>
              <w:bidi w:val="0"/>
              <w:jc w:val="center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09" w:type="dxa"/>
          </w:tcPr>
          <w:p>
            <w:pPr>
              <w:widowControl w:val="0"/>
              <w:spacing w:before="99" w:line="540" w:lineRule="exact"/>
              <w:ind w:right="581"/>
              <w:jc w:val="right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指导老师</w:t>
            </w:r>
          </w:p>
        </w:tc>
        <w:tc>
          <w:tcPr>
            <w:tcW w:w="2341" w:type="dxa"/>
            <w:gridSpan w:val="2"/>
          </w:tcPr>
          <w:p>
            <w:pPr>
              <w:widowControl w:val="0"/>
              <w:spacing w:line="540" w:lineRule="exact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41" w:type="dxa"/>
          </w:tcPr>
          <w:p>
            <w:pPr>
              <w:widowControl w:val="0"/>
              <w:tabs>
                <w:tab w:val="left" w:pos="564"/>
              </w:tabs>
              <w:spacing w:before="135" w:line="540" w:lineRule="exact"/>
              <w:ind w:left="5"/>
              <w:jc w:val="center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工作职务</w:t>
            </w:r>
          </w:p>
        </w:tc>
        <w:tc>
          <w:tcPr>
            <w:tcW w:w="2336" w:type="dxa"/>
          </w:tcPr>
          <w:p>
            <w:pPr>
              <w:widowControl w:val="0"/>
              <w:spacing w:line="540" w:lineRule="exact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7" w:hRule="atLeast"/>
        </w:trPr>
        <w:tc>
          <w:tcPr>
            <w:tcW w:w="9327" w:type="dxa"/>
            <w:gridSpan w:val="5"/>
          </w:tcPr>
          <w:p>
            <w:pPr>
              <w:widowControl w:val="0"/>
              <w:spacing w:before="135" w:line="540" w:lineRule="exact"/>
              <w:ind w:left="107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活动内容介绍（具体活动方案请另附策划书）：</w:t>
            </w:r>
          </w:p>
          <w:p>
            <w:pPr>
              <w:widowControl w:val="0"/>
              <w:spacing w:before="5" w:line="540" w:lineRule="exact"/>
              <w:ind w:left="107" w:right="249"/>
              <w:jc w:val="both"/>
              <w:rPr>
                <w:rFonts w:ascii="方正仿宋_GBK" w:hAnsi="华文仿宋" w:eastAsia="方正仿宋_GBK" w:cs="华文仿宋"/>
                <w:color w:val="FF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color w:val="FF0000"/>
                <w:kern w:val="2"/>
                <w:sz w:val="32"/>
                <w:szCs w:val="32"/>
                <w:lang w:val="en-US" w:eastAsia="zh-CN" w:bidi="ar-SA"/>
              </w:rPr>
              <w:t>（重点说明活动的时间、地点、主要内容、推进日程安排、评委嘉宾与宣传方案等）</w:t>
            </w:r>
          </w:p>
          <w:p>
            <w:pPr>
              <w:widowControl w:val="0"/>
              <w:spacing w:before="5" w:line="540" w:lineRule="exact"/>
              <w:ind w:right="249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3402" w:type="dxa"/>
            <w:gridSpan w:val="2"/>
            <w:vAlign w:val="center"/>
          </w:tcPr>
          <w:p>
            <w:pPr>
              <w:widowControl w:val="0"/>
              <w:spacing w:before="1" w:line="540" w:lineRule="exact"/>
              <w:ind w:right="46"/>
              <w:jc w:val="center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院（系）团委组织、</w:t>
            </w:r>
          </w:p>
          <w:p>
            <w:pPr>
              <w:widowControl w:val="0"/>
              <w:spacing w:before="1" w:line="540" w:lineRule="exact"/>
              <w:ind w:left="54" w:right="46"/>
              <w:jc w:val="center"/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社团（工作站）</w:t>
            </w:r>
          </w:p>
          <w:p>
            <w:pPr>
              <w:widowControl w:val="0"/>
              <w:spacing w:before="1" w:line="540" w:lineRule="exact"/>
              <w:ind w:left="54" w:right="46"/>
              <w:jc w:val="center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指导老师意见</w:t>
            </w:r>
          </w:p>
        </w:tc>
        <w:tc>
          <w:tcPr>
            <w:tcW w:w="5925" w:type="dxa"/>
            <w:gridSpan w:val="3"/>
          </w:tcPr>
          <w:p>
            <w:pPr>
              <w:widowControl w:val="0"/>
              <w:spacing w:line="540" w:lineRule="exact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widowControl w:val="0"/>
              <w:spacing w:before="10" w:line="540" w:lineRule="exact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widowControl w:val="0"/>
              <w:tabs>
                <w:tab w:val="left" w:pos="3673"/>
              </w:tabs>
              <w:spacing w:line="540" w:lineRule="exact"/>
              <w:ind w:firstLine="1760" w:firstLineChars="550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签名：</w:t>
            </w: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ab/>
            </w:r>
            <w:r>
              <w:rPr>
                <w:rFonts w:hint="eastAsia"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  <w:t>日期：</w:t>
            </w:r>
          </w:p>
          <w:p>
            <w:pPr>
              <w:widowControl w:val="0"/>
              <w:tabs>
                <w:tab w:val="left" w:pos="3673"/>
              </w:tabs>
              <w:spacing w:line="540" w:lineRule="exact"/>
              <w:ind w:firstLine="1760" w:firstLineChars="550"/>
              <w:jc w:val="both"/>
              <w:rPr>
                <w:rFonts w:ascii="方正仿宋_GBK" w:hAnsi="华文仿宋" w:eastAsia="方正仿宋_GBK" w:cs="华文仿宋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spacing w:line="540" w:lineRule="exact"/>
        <w:rPr>
          <w:rFonts w:ascii="Calibri" w:hAnsi="Calibri" w:eastAsia="宋体" w:cs="Times New Roman"/>
        </w:rPr>
      </w:pPr>
    </w:p>
    <w:p>
      <w:pPr>
        <w:tabs>
          <w:tab w:val="left" w:pos="287"/>
        </w:tabs>
        <w:spacing w:line="540" w:lineRule="exact"/>
        <w:sectPr>
          <w:pgSz w:w="11910" w:h="16840"/>
          <w:pgMar w:top="1480" w:right="1160" w:bottom="280" w:left="1180" w:header="720" w:footer="720" w:gutter="0"/>
          <w:pgNumType w:fmt="numberInDash"/>
          <w:cols w:space="720" w:num="1"/>
        </w:sectPr>
      </w:pPr>
    </w:p>
    <w:p>
      <w:pPr>
        <w:autoSpaceDE w:val="0"/>
        <w:autoSpaceDN w:val="0"/>
        <w:spacing w:line="580" w:lineRule="exact"/>
        <w:rPr>
          <w:rFonts w:ascii="方正黑体_GBK" w:eastAsia="方正黑体_GBK"/>
          <w:bCs/>
          <w:iCs/>
          <w:sz w:val="32"/>
        </w:rPr>
      </w:pPr>
      <w:r>
        <w:rPr>
          <w:rFonts w:hint="eastAsia" w:ascii="方正黑体_GBK" w:eastAsia="方正黑体_GBK"/>
          <w:sz w:val="32"/>
        </w:rPr>
        <w:t>附件</w:t>
      </w:r>
      <w:r>
        <w:rPr>
          <w:rFonts w:hint="eastAsia" w:ascii="方正黑体_GBK" w:eastAsia="方正黑体_GBK"/>
          <w:bCs/>
          <w:iCs/>
          <w:sz w:val="32"/>
        </w:rPr>
        <w:t xml:space="preserve"> 2</w:t>
      </w:r>
    </w:p>
    <w:p>
      <w:pPr>
        <w:pStyle w:val="2"/>
        <w:ind w:firstLine="0" w:firstLineChars="0"/>
      </w:pPr>
      <w:r>
        <w:rPr>
          <w:rFonts w:hint="eastAsia" w:ascii="方正小标宋简体" w:hAnsi="方正小标宋简体" w:cs="方正小标宋简体"/>
        </w:rPr>
        <w:t>广州软件学院2024年</w:t>
      </w:r>
      <w:r>
        <w:rPr>
          <w:rFonts w:hint="eastAsia" w:ascii="方正小标宋简体" w:hAnsi="方正小标宋简体" w:cs="方正小标宋简体"/>
          <w:lang w:eastAsia="zh-CN"/>
        </w:rPr>
        <w:t>五四</w:t>
      </w:r>
      <w:r>
        <w:rPr>
          <w:rFonts w:hint="eastAsia" w:ascii="方正小标宋简体" w:hAnsi="方正小标宋简体" w:cs="方正小标宋简体"/>
        </w:rPr>
        <w:t>青年主题文化月xx活动策</w:t>
      </w:r>
      <w:r>
        <w:rPr>
          <w:rFonts w:hint="eastAsia"/>
        </w:rPr>
        <w:t>划书</w:t>
      </w:r>
    </w:p>
    <w:p>
      <w:pPr>
        <w:pStyle w:val="3"/>
        <w:adjustRightInd w:val="0"/>
        <w:ind w:firstLine="0" w:firstLineChars="0"/>
        <w:jc w:val="center"/>
      </w:pPr>
      <w:bookmarkStart w:id="1" w:name="_封面"/>
      <w:bookmarkEnd w:id="1"/>
      <w:r>
        <w:rPr>
          <w:rFonts w:hint="eastAsia"/>
        </w:rPr>
        <w:t>封面</w:t>
      </w:r>
    </w:p>
    <w:p>
      <w:pPr>
        <w:pStyle w:val="3"/>
        <w:adjustRightInd w:val="0"/>
        <w:ind w:firstLine="0" w:firstLineChars="0"/>
        <w:jc w:val="center"/>
      </w:pPr>
      <w:r>
        <w:rPr>
          <w:rFonts w:hint="eastAsia"/>
        </w:rPr>
        <w:t>目录</w:t>
      </w:r>
    </w:p>
    <w:p>
      <w:pPr>
        <w:pStyle w:val="3"/>
        <w:ind w:left="0" w:leftChars="0" w:firstLine="0" w:firstLineChars="0"/>
      </w:pPr>
      <w:r>
        <w:rPr>
          <w:rFonts w:hint="eastAsia"/>
        </w:rPr>
        <w:t>一、活动目的</w:t>
      </w:r>
    </w:p>
    <w:p>
      <w:pPr>
        <w:pStyle w:val="3"/>
        <w:ind w:left="0" w:leftChars="0" w:firstLine="0" w:firstLineChars="0"/>
      </w:pPr>
      <w:r>
        <w:rPr>
          <w:rFonts w:hint="eastAsia"/>
          <w:lang w:eastAsia="zh-CN"/>
        </w:rPr>
        <w:t>二</w:t>
      </w:r>
      <w:r>
        <w:rPr>
          <w:rFonts w:hint="eastAsia"/>
        </w:rPr>
        <w:t>、活动主题</w:t>
      </w:r>
    </w:p>
    <w:p>
      <w:pPr>
        <w:pStyle w:val="3"/>
        <w:ind w:left="0" w:leftChars="0" w:firstLine="0" w:firstLineChars="0"/>
        <w:rPr>
          <w:rFonts w:ascii="黑体" w:eastAsia="黑体"/>
          <w:spacing w:val="-2"/>
        </w:rPr>
      </w:pPr>
      <w:r>
        <w:rPr>
          <w:rFonts w:hint="eastAsia"/>
          <w:lang w:eastAsia="zh-CN"/>
        </w:rPr>
        <w:t>三</w:t>
      </w:r>
      <w:r>
        <w:rPr>
          <w:rFonts w:hint="eastAsia"/>
        </w:rPr>
        <w:t>、活动概况</w:t>
      </w:r>
    </w:p>
    <w:p>
      <w:pPr>
        <w:pStyle w:val="5"/>
      </w:pPr>
      <w:r>
        <w:rPr>
          <w:rFonts w:hint="eastAsia"/>
        </w:rPr>
        <w:t>（一）活动时间</w:t>
      </w:r>
    </w:p>
    <w:p>
      <w:pPr>
        <w:pStyle w:val="5"/>
      </w:pPr>
      <w:r>
        <w:rPr>
          <w:rFonts w:hint="eastAsia"/>
        </w:rPr>
        <w:t>（二）活动地点</w:t>
      </w:r>
    </w:p>
    <w:p>
      <w:pPr>
        <w:pStyle w:val="5"/>
      </w:pPr>
      <w:r>
        <w:rPr>
          <w:rFonts w:hint="eastAsia"/>
        </w:rPr>
        <w:t>（三）活动对象</w:t>
      </w:r>
    </w:p>
    <w:p>
      <w:pPr>
        <w:pStyle w:val="5"/>
        <w:rPr>
          <w:rFonts w:hint="eastAsia" w:ascii="楷体" w:eastAsia="方正楷体_GBK"/>
          <w:w w:val="95"/>
          <w:lang w:eastAsia="zh-CN"/>
        </w:rPr>
      </w:pPr>
      <w:r>
        <w:rPr>
          <w:rFonts w:hint="eastAsia"/>
        </w:rPr>
        <w:t>（四）</w:t>
      </w:r>
      <w:r>
        <w:rPr>
          <w:rFonts w:hint="eastAsia"/>
          <w:lang w:eastAsia="zh-CN"/>
        </w:rPr>
        <w:t>承办单位</w:t>
      </w:r>
    </w:p>
    <w:p>
      <w:pPr>
        <w:pStyle w:val="6"/>
        <w:spacing w:before="99"/>
        <w:rPr>
          <w:rFonts w:ascii="黑体" w:eastAsia="黑体"/>
          <w:spacing w:val="-2"/>
        </w:rPr>
      </w:pPr>
      <w:r>
        <w:rPr>
          <w:rFonts w:ascii="华文仿宋" w:hAnsi="华文仿宋"/>
        </w:rPr>
        <w:t>……</w:t>
      </w:r>
    </w:p>
    <w:p>
      <w:pPr>
        <w:pStyle w:val="3"/>
        <w:ind w:left="0" w:leftChars="0" w:firstLine="0" w:firstLineChars="0"/>
      </w:pPr>
      <w:r>
        <w:rPr>
          <w:rFonts w:hint="eastAsia"/>
        </w:rPr>
        <w:t>五、活动内容</w:t>
      </w:r>
    </w:p>
    <w:p>
      <w:pPr>
        <w:pStyle w:val="5"/>
        <w:rPr>
          <w:rFonts w:hint="eastAsia" w:eastAsia="方正楷体_GBK"/>
          <w:color w:val="FF0000"/>
          <w:lang w:eastAsia="zh-CN"/>
        </w:rPr>
      </w:pPr>
      <w:r>
        <w:rPr>
          <w:rFonts w:hint="eastAsia"/>
        </w:rPr>
        <w:t>（一）活动形式</w:t>
      </w:r>
      <w:r>
        <w:rPr>
          <w:rFonts w:hint="eastAsia"/>
          <w:color w:val="FF0000"/>
          <w:lang w:eastAsia="zh-CN"/>
        </w:rPr>
        <w:t>（概述活动形式，例如座谈会、宣讲会、知识竞赛等）</w:t>
      </w:r>
    </w:p>
    <w:p>
      <w:pPr>
        <w:pStyle w:val="5"/>
        <w:rPr>
          <w:rFonts w:hint="eastAsia"/>
        </w:rPr>
      </w:pPr>
      <w:r>
        <w:rPr>
          <w:rFonts w:hint="eastAsia"/>
        </w:rPr>
        <w:t>（二）活动流程</w:t>
      </w:r>
    </w:p>
    <w:p>
      <w:pPr>
        <w:pStyle w:val="4"/>
        <w:rPr>
          <w:rFonts w:hint="eastAsia" w:eastAsia="方正仿宋_GBK"/>
          <w:lang w:eastAsia="zh-CN"/>
        </w:rPr>
      </w:pPr>
      <w:r>
        <w:rPr>
          <w:rFonts w:hint="eastAsia"/>
          <w:lang w:eastAsia="zh-CN"/>
        </w:rPr>
        <w:t>……</w:t>
      </w:r>
    </w:p>
    <w:p>
      <w:pPr>
        <w:pStyle w:val="3"/>
        <w:ind w:left="0" w:leftChars="0" w:firstLine="0" w:firstLineChars="0"/>
        <w:rPr>
          <w:rStyle w:val="9"/>
        </w:rPr>
      </w:pPr>
      <w:r>
        <w:rPr>
          <w:rFonts w:hint="eastAsia"/>
        </w:rPr>
        <w:t>六、活动日程</w:t>
      </w:r>
    </w:p>
    <w:p>
      <w:pPr>
        <w:pStyle w:val="4"/>
        <w:ind w:firstLine="640"/>
        <w:jc w:val="both"/>
      </w:pPr>
      <w:r>
        <w:rPr>
          <w:rFonts w:hint="eastAsia"/>
        </w:rPr>
        <w:t>（以表格形式，说明活动前期、中期和后期等准备工作</w:t>
      </w:r>
      <w:r>
        <w:rPr>
          <w:rFonts w:hint="eastAsia"/>
          <w:lang w:eastAsia="zh-CN"/>
        </w:rPr>
        <w:t>、宣传工作等，日</w:t>
      </w:r>
      <w:r>
        <w:rPr>
          <w:rFonts w:hint="eastAsia"/>
        </w:rPr>
        <w:t>程表需具体到 x 月x 日完成xxx 工作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主要负责人</w:t>
      </w:r>
      <w:r>
        <w:rPr>
          <w:rFonts w:hint="eastAsia"/>
        </w:rPr>
        <w:t>）</w:t>
      </w:r>
    </w:p>
    <w:p>
      <w:pPr>
        <w:pStyle w:val="3"/>
        <w:ind w:left="0" w:leftChars="0" w:firstLine="0" w:firstLineChars="0"/>
      </w:pPr>
      <w:r>
        <w:rPr>
          <w:rFonts w:hint="eastAsia"/>
        </w:rPr>
        <w:t>七、活动要求</w:t>
      </w:r>
    </w:p>
    <w:p>
      <w:pPr>
        <w:pStyle w:val="4"/>
        <w:ind w:firstLine="640"/>
        <w:rPr>
          <w:rFonts w:ascii="华文仿宋" w:hAnsi="华文仿宋" w:eastAsia="华文仿宋" w:cs="华文仿宋"/>
          <w:spacing w:val="-10"/>
          <w:szCs w:val="28"/>
        </w:rPr>
      </w:pPr>
      <w:r>
        <w:rPr>
          <w:rFonts w:hint="eastAsia"/>
        </w:rPr>
        <w:t>（应注意的问题和细节）</w:t>
      </w:r>
    </w:p>
    <w:p>
      <w:pPr>
        <w:pStyle w:val="3"/>
        <w:ind w:left="0" w:leftChars="0" w:firstLine="0" w:firstLineChars="0"/>
        <w:rPr>
          <w:rFonts w:hint="eastAsia" w:eastAsia="方正黑体_GBK"/>
          <w:lang w:eastAsia="zh-CN"/>
        </w:rPr>
      </w:pPr>
      <w:r>
        <w:rPr>
          <w:rFonts w:hint="eastAsia"/>
        </w:rPr>
        <w:t>八、活动</w:t>
      </w:r>
      <w:r>
        <w:rPr>
          <w:rFonts w:hint="eastAsia"/>
          <w:lang w:eastAsia="zh-CN"/>
        </w:rPr>
        <w:t>经费预算</w:t>
      </w:r>
    </w:p>
    <w:p>
      <w:pPr>
        <w:pStyle w:val="4"/>
        <w:ind w:firstLine="640"/>
        <w:rPr>
          <w:rFonts w:hint="eastAsia"/>
          <w:lang w:eastAsia="zh-CN"/>
        </w:rPr>
      </w:pPr>
      <w:r>
        <w:rPr>
          <w:rFonts w:hint="eastAsia"/>
          <w:lang w:eastAsia="zh-CN"/>
        </w:rPr>
        <w:t>（以表格的方式，罗列实际需求的经费使用项目及金额）</w:t>
      </w:r>
    </w:p>
    <w:p>
      <w:pPr>
        <w:pStyle w:val="3"/>
        <w:ind w:left="0" w:leftChars="0" w:firstLine="0" w:firstLineChars="0"/>
      </w:pPr>
      <w:r>
        <w:rPr>
          <w:rFonts w:hint="eastAsia"/>
          <w:lang w:eastAsia="zh-CN"/>
        </w:rPr>
        <w:t>九</w:t>
      </w:r>
      <w:r>
        <w:rPr>
          <w:rFonts w:hint="eastAsia"/>
        </w:rPr>
        <w:t>、活动应急方案</w:t>
      </w:r>
    </w:p>
    <w:p>
      <w:pPr>
        <w:pStyle w:val="4"/>
        <w:ind w:firstLine="640"/>
        <w:jc w:val="both"/>
      </w:pPr>
      <w:r>
        <w:t>（停电、暴雨等影响致活动无法正常举行</w:t>
      </w:r>
      <w:r>
        <w:rPr>
          <w:rFonts w:hint="eastAsia"/>
        </w:rPr>
        <w:t>，且应注明涉及安全问题等的应急方法</w:t>
      </w:r>
      <w:r>
        <w:t>）</w:t>
      </w:r>
    </w:p>
    <w:p>
      <w:pPr>
        <w:pStyle w:val="3"/>
        <w:ind w:left="0" w:leftChars="0" w:firstLine="0" w:firstLineChars="0"/>
      </w:pPr>
      <w:r>
        <w:rPr>
          <w:rFonts w:hint="eastAsia"/>
          <w:lang w:eastAsia="zh-CN"/>
        </w:rPr>
        <w:t>十</w:t>
      </w:r>
      <w:r>
        <w:rPr>
          <w:rFonts w:hint="eastAsia"/>
        </w:rPr>
        <w:t>、联系方式</w:t>
      </w:r>
    </w:p>
    <w:p>
      <w:pPr>
        <w:pStyle w:val="6"/>
        <w:spacing w:before="92" w:line="364" w:lineRule="auto"/>
        <w:ind w:left="0" w:right="4146"/>
        <w:rPr>
          <w:rFonts w:ascii="黑体" w:hAnsi="黑体" w:eastAsia="黑体" w:cs="黑体"/>
          <w:spacing w:val="-10"/>
        </w:rPr>
      </w:pPr>
      <w:bookmarkStart w:id="2" w:name="_GoBack"/>
      <w:bookmarkEnd w:id="2"/>
    </w:p>
    <w:p>
      <w:pPr>
        <w:pStyle w:val="4"/>
        <w:ind w:firstLine="640"/>
        <w:jc w:val="both"/>
        <w:rPr>
          <w:color w:val="FF0000"/>
        </w:rPr>
      </w:pPr>
      <w:r>
        <w:rPr>
          <w:rFonts w:hint="eastAsia"/>
          <w:color w:val="FF0000"/>
        </w:rPr>
        <w:t>（策划书</w:t>
      </w:r>
      <w:r>
        <w:rPr>
          <w:rFonts w:hint="eastAsia"/>
          <w:color w:val="FF0000"/>
          <w:lang w:eastAsia="zh-CN"/>
        </w:rPr>
        <w:t>以实际活动需求</w:t>
      </w:r>
      <w:r>
        <w:rPr>
          <w:rFonts w:hint="eastAsia"/>
          <w:color w:val="FF0000"/>
        </w:rPr>
        <w:t>增加自主创新元素及完善设计板式，但以上必要元素不可缺少，且需按公文格式拟写</w:t>
      </w:r>
      <w:r>
        <w:rPr>
          <w:rFonts w:hint="eastAsia"/>
          <w:color w:val="FF0000"/>
          <w:lang w:eastAsia="zh-CN"/>
        </w:rPr>
        <w:t>。</w:t>
      </w:r>
      <w:r>
        <w:rPr>
          <w:rFonts w:hint="eastAsia"/>
          <w:color w:val="FF0000"/>
        </w:rPr>
        <w:t>）</w:t>
      </w:r>
    </w:p>
    <w:p>
      <w:pPr>
        <w:pStyle w:val="4"/>
        <w:ind w:firstLine="640"/>
      </w:pPr>
    </w:p>
    <w:p>
      <w:pPr>
        <w:pStyle w:val="4"/>
        <w:ind w:firstLine="640"/>
      </w:pPr>
      <w:r>
        <w:rPr>
          <w:rFonts w:hint="eastAsia"/>
        </w:rPr>
        <w:t xml:space="preserve">    </w:t>
      </w:r>
    </w:p>
    <w:p>
      <w:pPr>
        <w:pStyle w:val="10"/>
        <w:rPr>
          <w:rFonts w:hint="default"/>
        </w:rPr>
      </w:pPr>
      <w:r>
        <w:t>落款单位</w:t>
      </w:r>
    </w:p>
    <w:p>
      <w:pPr>
        <w:pStyle w:val="10"/>
        <w:wordWrap w:val="0"/>
        <w:rPr>
          <w:rFonts w:hint="default"/>
        </w:rPr>
      </w:pPr>
      <w:r>
        <w:t xml:space="preserve">日期  </w:t>
      </w:r>
    </w:p>
    <w:p/>
    <w:p/>
    <w:p>
      <w:pPr>
        <w:rPr>
          <w:rFonts w:hint="eastAsia" w:ascii="方正黑体_GBK" w:eastAsia="方正黑体_GBK"/>
          <w:sz w:val="32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方正黑体_GBK" w:eastAsia="方正黑体_GBK"/>
          <w:sz w:val="32"/>
          <w:lang w:val="en-US" w:eastAsia="zh-CN"/>
        </w:rPr>
      </w:pPr>
      <w:r>
        <w:rPr>
          <w:rFonts w:hint="eastAsia" w:ascii="方正黑体_GBK" w:eastAsia="方正黑体_GBK"/>
          <w:sz w:val="32"/>
          <w:lang w:eastAsia="zh-CN"/>
        </w:rPr>
        <w:t>附件</w:t>
      </w:r>
      <w:r>
        <w:rPr>
          <w:rFonts w:hint="eastAsia" w:ascii="方正黑体_GBK" w:eastAsia="方正黑体_GBK"/>
          <w:sz w:val="32"/>
          <w:lang w:val="en-US" w:eastAsia="zh-CN"/>
        </w:rPr>
        <w:t>3</w:t>
      </w:r>
    </w:p>
    <w:p>
      <w:pPr>
        <w:pStyle w:val="2"/>
        <w:bidi w:val="0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广州软件学院2024年</w:t>
      </w:r>
      <w:r>
        <w:rPr>
          <w:rFonts w:hint="eastAsia" w:ascii="方正小标宋简体" w:hAnsi="方正小标宋简体" w:cs="方正小标宋简体"/>
          <w:lang w:val="en-US" w:eastAsia="zh-CN"/>
        </w:rPr>
        <w:t>五四</w:t>
      </w: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青年主题文化月活动汇总表</w:t>
      </w:r>
    </w:p>
    <w:tbl>
      <w:tblPr>
        <w:tblStyle w:val="7"/>
        <w:tblpPr w:leftFromText="180" w:rightFromText="180" w:vertAnchor="text" w:horzAnchor="page" w:tblpX="535" w:tblpY="512"/>
        <w:tblOverlap w:val="never"/>
        <w:tblW w:w="561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255"/>
        <w:gridCol w:w="3163"/>
        <w:gridCol w:w="2214"/>
        <w:gridCol w:w="1889"/>
        <w:gridCol w:w="2026"/>
        <w:gridCol w:w="35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举办地点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活动时间</w:t>
            </w: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负责老师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autoSpaceDE w:val="0"/>
        <w:autoSpaceDN w:val="0"/>
        <w:spacing w:line="580" w:lineRule="exact"/>
        <w:rPr>
          <w:rFonts w:hint="default" w:ascii="方正黑体_GBK" w:eastAsia="方正黑体_GBK"/>
          <w:sz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NzY0OTM4NDQxYTcyNGU1MzBmMGNmZmRiYTI1ZjQifQ=="/>
  </w:docVars>
  <w:rsids>
    <w:rsidRoot w:val="053D6E19"/>
    <w:rsid w:val="053D6E19"/>
    <w:rsid w:val="159A589C"/>
    <w:rsid w:val="19AC470E"/>
    <w:rsid w:val="1E926BA6"/>
    <w:rsid w:val="2C565E70"/>
    <w:rsid w:val="30301F9D"/>
    <w:rsid w:val="30CD5745"/>
    <w:rsid w:val="3C98348E"/>
    <w:rsid w:val="44655ED3"/>
    <w:rsid w:val="63764CFD"/>
    <w:rsid w:val="655D6C75"/>
    <w:rsid w:val="71C10CD5"/>
    <w:rsid w:val="77077089"/>
    <w:rsid w:val="77462215"/>
    <w:rsid w:val="7FE3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next w:val="4"/>
    <w:link w:val="9"/>
    <w:qFormat/>
    <w:uiPriority w:val="1"/>
    <w:pPr>
      <w:spacing w:line="580" w:lineRule="exact"/>
      <w:ind w:firstLine="400" w:firstLineChars="200"/>
      <w:outlineLvl w:val="1"/>
    </w:pPr>
    <w:rPr>
      <w:rFonts w:ascii="Calibri" w:hAnsi="Calibri" w:eastAsia="方正黑体_GBK" w:cstheme="minorBidi"/>
      <w:sz w:val="32"/>
      <w:szCs w:val="44"/>
      <w:lang w:val="en-US" w:eastAsia="zh-CN" w:bidi="ar-SA"/>
    </w:rPr>
  </w:style>
  <w:style w:type="paragraph" w:styleId="5">
    <w:name w:val="heading 3"/>
    <w:next w:val="4"/>
    <w:qFormat/>
    <w:uiPriority w:val="9"/>
    <w:pPr>
      <w:keepNext/>
      <w:keepLines/>
      <w:spacing w:line="580" w:lineRule="exact"/>
      <w:outlineLvl w:val="2"/>
    </w:pPr>
    <w:rPr>
      <w:rFonts w:ascii="Times New Roman" w:hAnsi="Times New Roman" w:eastAsia="方正楷体_GBK" w:cs="Times New Roman"/>
      <w:sz w:val="32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1"/>
    <w:autoRedefine/>
    <w:qFormat/>
    <w:uiPriority w:val="0"/>
    <w:pPr>
      <w:spacing w:line="580" w:lineRule="exact"/>
      <w:ind w:firstLine="400" w:firstLineChars="200"/>
    </w:pPr>
    <w:rPr>
      <w:rFonts w:ascii="Calibri" w:hAnsi="Calibri" w:eastAsia="方正仿宋_GBK" w:cstheme="minorBidi"/>
      <w:sz w:val="32"/>
      <w:lang w:val="en-US" w:eastAsia="zh-CN" w:bidi="ar-SA"/>
    </w:rPr>
  </w:style>
  <w:style w:type="paragraph" w:styleId="6">
    <w:name w:val="Body Text"/>
    <w:basedOn w:val="1"/>
    <w:qFormat/>
    <w:uiPriority w:val="1"/>
    <w:pPr>
      <w:ind w:left="620"/>
    </w:pPr>
    <w:rPr>
      <w:sz w:val="32"/>
      <w:szCs w:val="32"/>
    </w:rPr>
  </w:style>
  <w:style w:type="character" w:customStyle="1" w:styleId="9">
    <w:name w:val="标题 2 字符"/>
    <w:link w:val="3"/>
    <w:autoRedefine/>
    <w:qFormat/>
    <w:uiPriority w:val="1"/>
    <w:rPr>
      <w:rFonts w:ascii="Calibri" w:hAnsi="Calibri" w:eastAsia="方正黑体_GBK" w:cstheme="minorBidi"/>
      <w:sz w:val="32"/>
      <w:szCs w:val="44"/>
      <w:lang w:val="en-US" w:eastAsia="zh-CN" w:bidi="ar-SA"/>
    </w:rPr>
  </w:style>
  <w:style w:type="paragraph" w:customStyle="1" w:styleId="10">
    <w:name w:val="落款1"/>
    <w:autoRedefine/>
    <w:qFormat/>
    <w:uiPriority w:val="0"/>
    <w:pPr>
      <w:spacing w:line="580" w:lineRule="exact"/>
      <w:jc w:val="right"/>
    </w:pPr>
    <w:rPr>
      <w:rFonts w:hint="eastAsia" w:ascii="方正仿宋_GBK" w:hAnsi="方正仿宋_GBK" w:eastAsia="方正仿宋_GBK" w:cs="方正仿宋_GBK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2024-02-29T07:48:00Z</dcterms:created>
  <dc:creator>Simen</dc:creator>
  <cp:lastModifiedBy>Simen</cp:lastModifiedBy>
  <dcterms:modified xsi:type="dcterms:W3CDTF">2024-02-29T07:50:18Z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18E7F77059394EC3A942CE356040412B_11</vt:lpwstr>
  </property>
</Properties>
</file>